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3A" w:rsidRPr="00EF383A" w:rsidRDefault="00EF383A" w:rsidP="008D16B8">
      <w:pPr>
        <w:jc w:val="center"/>
        <w:rPr>
          <w:b/>
          <w:bCs/>
        </w:rPr>
      </w:pPr>
      <w:r>
        <w:rPr>
          <w:b/>
          <w:bCs/>
        </w:rPr>
        <w:t>Worksheet: The Partial Return to Zion</w:t>
      </w:r>
    </w:p>
    <w:p w:rsidR="00EF383A" w:rsidRDefault="00EF383A" w:rsidP="00F36600"/>
    <w:p w:rsidR="00F36600" w:rsidRDefault="00F36600" w:rsidP="00F36600">
      <w:r>
        <w:t>“For nearly two thousand years, Jews prayed many times every day for the return to Zion. Finally, in 1948, a Jewish country was born, and all Jews from around the world, except for those who were physically unable to, moved to the land. The population grew from half a million to well over ten million Jews in just two years, and has since grown to 15 million. Meanwhile, with the collapse of the Soviet Union, there are virtually no Jews left anywhere else in the world; all have either moved to Israel or long since assimilated.”</w:t>
      </w:r>
    </w:p>
    <w:p w:rsidR="00F36600" w:rsidRDefault="00F36600" w:rsidP="00F36600"/>
    <w:p w:rsidR="00F36600" w:rsidRDefault="00F36600" w:rsidP="00F36600">
      <w:r>
        <w:t xml:space="preserve">This alternative version of history never did, of course, take place. </w:t>
      </w:r>
      <w:proofErr w:type="gramStart"/>
      <w:r>
        <w:t>But why not?</w:t>
      </w:r>
      <w:proofErr w:type="gramEnd"/>
      <w:r>
        <w:t xml:space="preserve"> It is true that Jews pray many times every day for a return to Zion, and it is true that there is a Jewish state that would gladly welcome then. Why, then, are there still Jews around the world?</w:t>
      </w:r>
    </w:p>
    <w:p w:rsidR="00F36600" w:rsidRDefault="00F36600" w:rsidP="00F36600"/>
    <w:p w:rsidR="00F36600" w:rsidRDefault="00F36600" w:rsidP="00F36600">
      <w:r>
        <w:t>What are some reasons that Jews do not move to Israel today? Are these good reasons, in your opinion?</w:t>
      </w:r>
    </w:p>
    <w:p w:rsidR="00F36600" w:rsidRDefault="00F36600" w:rsidP="00C11E68"/>
    <w:p w:rsidR="003A2098" w:rsidRDefault="00F36600" w:rsidP="003A2098">
      <w:r>
        <w:t xml:space="preserve">The number of people who returned with </w:t>
      </w:r>
      <w:proofErr w:type="spellStart"/>
      <w:r>
        <w:t>Sheshbazzar</w:t>
      </w:r>
      <w:proofErr w:type="spellEnd"/>
      <w:r>
        <w:t>, 42,000, is probably somewhat less than half of the number of Jews who then lived in Babylonia. That means that more than half decided not to “return.” Why not?</w:t>
      </w:r>
    </w:p>
    <w:p w:rsidR="00F36600" w:rsidRDefault="00F36600" w:rsidP="003A2098">
      <w:r>
        <w:t>Some possibilities:</w:t>
      </w:r>
    </w:p>
    <w:p w:rsidR="00F36600" w:rsidRDefault="00F36600" w:rsidP="00F36600">
      <w:pPr>
        <w:pStyle w:val="ListParagraph"/>
        <w:numPr>
          <w:ilvl w:val="0"/>
          <w:numId w:val="2"/>
        </w:numPr>
      </w:pPr>
      <w:r>
        <w:t xml:space="preserve">Remember that </w:t>
      </w:r>
      <w:r w:rsidRPr="00F36600">
        <w:t xml:space="preserve">by Cyrus’ time, and certainly by Ezra’s time, the Jews </w:t>
      </w:r>
      <w:r>
        <w:t xml:space="preserve">living </w:t>
      </w:r>
      <w:r w:rsidRPr="00F36600">
        <w:t xml:space="preserve">in </w:t>
      </w:r>
      <w:proofErr w:type="spellStart"/>
      <w:r w:rsidRPr="00F36600">
        <w:t>Bavel</w:t>
      </w:r>
      <w:proofErr w:type="spellEnd"/>
      <w:r w:rsidRPr="00F36600">
        <w:t xml:space="preserve"> and Persia had never actually been in Judea; their grandparents or great-grandparents had been exiled from there.</w:t>
      </w:r>
    </w:p>
    <w:p w:rsidR="00F36600" w:rsidRDefault="00F36600" w:rsidP="00F36600">
      <w:pPr>
        <w:pStyle w:val="ListParagraph"/>
        <w:numPr>
          <w:ilvl w:val="0"/>
          <w:numId w:val="2"/>
        </w:numPr>
      </w:pPr>
      <w:r>
        <w:t>They had jobs and lives in Babylonia, and no secure economic future in Judah.</w:t>
      </w:r>
    </w:p>
    <w:p w:rsidR="00CC6263" w:rsidRDefault="00F36600" w:rsidP="00CC6263">
      <w:pPr>
        <w:pStyle w:val="ListParagraph"/>
        <w:numPr>
          <w:ilvl w:val="0"/>
          <w:numId w:val="2"/>
        </w:numPr>
      </w:pPr>
      <w:r>
        <w:t>In fact, the economic situation in Jer</w:t>
      </w:r>
      <w:r w:rsidR="00CC6263">
        <w:t>usalem and Judah was quite bad (#6 above).</w:t>
      </w:r>
    </w:p>
    <w:p w:rsidR="00CC6263" w:rsidRDefault="00CC6263" w:rsidP="00CC6263">
      <w:pPr>
        <w:pStyle w:val="ListParagraph"/>
        <w:numPr>
          <w:ilvl w:val="0"/>
          <w:numId w:val="2"/>
        </w:numPr>
      </w:pPr>
      <w:r>
        <w:t xml:space="preserve">Some people felt that it was not the right time to build the </w:t>
      </w:r>
      <w:r>
        <w:rPr>
          <w:rFonts w:hint="cs"/>
          <w:rtl/>
        </w:rPr>
        <w:t>מקדש</w:t>
      </w:r>
      <w:r>
        <w:t xml:space="preserve">, as Haggai quotes (#5 above: </w:t>
      </w:r>
      <w:r w:rsidRPr="00CC6263">
        <w:rPr>
          <w:rFonts w:hint="cs"/>
          <w:rtl/>
        </w:rPr>
        <w:t>לֹא</w:t>
      </w:r>
      <w:r w:rsidRPr="00CC6263">
        <w:rPr>
          <w:rtl/>
        </w:rPr>
        <w:t xml:space="preserve"> </w:t>
      </w:r>
      <w:r w:rsidRPr="00CC6263">
        <w:rPr>
          <w:rFonts w:hint="cs"/>
          <w:rtl/>
        </w:rPr>
        <w:t>עֶת</w:t>
      </w:r>
      <w:r w:rsidRPr="00CC6263">
        <w:rPr>
          <w:rtl/>
        </w:rPr>
        <w:t>-</w:t>
      </w:r>
      <w:r w:rsidRPr="00CC6263">
        <w:rPr>
          <w:rFonts w:hint="cs"/>
          <w:rtl/>
        </w:rPr>
        <w:t>בֹּא</w:t>
      </w:r>
      <w:r w:rsidRPr="00CC6263">
        <w:rPr>
          <w:rtl/>
        </w:rPr>
        <w:t xml:space="preserve"> </w:t>
      </w:r>
      <w:r w:rsidRPr="00CC6263">
        <w:rPr>
          <w:rFonts w:hint="cs"/>
          <w:rtl/>
        </w:rPr>
        <w:t>עֶת</w:t>
      </w:r>
      <w:r w:rsidRPr="00CC6263">
        <w:rPr>
          <w:rtl/>
        </w:rPr>
        <w:t>-</w:t>
      </w:r>
      <w:r w:rsidRPr="00CC6263">
        <w:rPr>
          <w:rFonts w:hint="cs"/>
          <w:rtl/>
        </w:rPr>
        <w:t>בֵּית</w:t>
      </w:r>
      <w:r w:rsidRPr="00CC6263">
        <w:rPr>
          <w:rtl/>
        </w:rPr>
        <w:t xml:space="preserve"> </w:t>
      </w:r>
      <w:r>
        <w:rPr>
          <w:rFonts w:hint="cs"/>
          <w:rtl/>
        </w:rPr>
        <w:t xml:space="preserve">ה' </w:t>
      </w:r>
      <w:r w:rsidRPr="00CC6263">
        <w:rPr>
          <w:rFonts w:hint="cs"/>
          <w:rtl/>
        </w:rPr>
        <w:t>לְהִבָּנוֹת</w:t>
      </w:r>
      <w:r>
        <w:t>).</w:t>
      </w:r>
    </w:p>
    <w:p w:rsidR="00D64E91" w:rsidRDefault="00D64E91">
      <w:r>
        <w:br w:type="page"/>
      </w:r>
    </w:p>
    <w:p w:rsidR="00CC6263" w:rsidRPr="008F7274" w:rsidRDefault="00D64E91" w:rsidP="00CC6263">
      <w:pPr>
        <w:rPr>
          <w:b/>
          <w:bCs/>
        </w:rPr>
      </w:pPr>
      <w:r w:rsidRPr="008F7274">
        <w:rPr>
          <w:b/>
          <w:bCs/>
        </w:rPr>
        <w:lastRenderedPageBreak/>
        <w:t>Additional thinking:</w:t>
      </w:r>
    </w:p>
    <w:p w:rsidR="00D64E91" w:rsidRDefault="00D64E91" w:rsidP="00CC6263">
      <w:r>
        <w:t xml:space="preserve">Is it possible that there were some people who argued that if God brought the people </w:t>
      </w:r>
      <w:r>
        <w:rPr>
          <w:i/>
          <w:iCs/>
        </w:rPr>
        <w:t>into</w:t>
      </w:r>
      <w:r>
        <w:t xml:space="preserve"> exile, only He could bring them out?</w:t>
      </w:r>
    </w:p>
    <w:p w:rsidR="00D64E91" w:rsidRDefault="00D64E91" w:rsidP="00CC6263"/>
    <w:p w:rsidR="00D64E91" w:rsidRDefault="00D64E91" w:rsidP="00CC6263">
      <w:r>
        <w:t xml:space="preserve">In the twentieth century, religious Jews argued about that very question. Although it now seems natural for Orthodox Jews to be Zionists, this was not the case early on. And even today, there are some who oppose the state of Israel on religious grounds. Let us look at the view of the </w:t>
      </w:r>
      <w:proofErr w:type="spellStart"/>
      <w:r>
        <w:t>Satmar</w:t>
      </w:r>
      <w:proofErr w:type="spellEnd"/>
      <w:r>
        <w:t xml:space="preserve"> </w:t>
      </w:r>
      <w:proofErr w:type="spellStart"/>
      <w:r>
        <w:t>Rav</w:t>
      </w:r>
      <w:proofErr w:type="spellEnd"/>
      <w:r>
        <w:t xml:space="preserve">, and of R. Joseph </w:t>
      </w:r>
      <w:proofErr w:type="spellStart"/>
      <w:r>
        <w:t>Dov</w:t>
      </w:r>
      <w:proofErr w:type="spellEnd"/>
      <w:r>
        <w:t xml:space="preserve"> </w:t>
      </w:r>
      <w:proofErr w:type="spellStart"/>
      <w:r>
        <w:t>Soloveitchik</w:t>
      </w:r>
      <w:proofErr w:type="spellEnd"/>
      <w:r>
        <w:t>, a religious Zionist.</w:t>
      </w:r>
    </w:p>
    <w:p w:rsidR="00D64E91" w:rsidRDefault="00D64E91" w:rsidP="00CC6263"/>
    <w:p w:rsidR="00D64E91" w:rsidRDefault="00D64E91" w:rsidP="00D64E91">
      <w:pPr>
        <w:pStyle w:val="ListParagraph"/>
        <w:numPr>
          <w:ilvl w:val="0"/>
          <w:numId w:val="4"/>
        </w:numPr>
      </w:pPr>
      <w:r>
        <w:t xml:space="preserve">According to a </w:t>
      </w:r>
      <w:proofErr w:type="gramStart"/>
      <w:r>
        <w:t>midrash</w:t>
      </w:r>
      <w:proofErr w:type="gramEnd"/>
      <w:r>
        <w:t xml:space="preserve">, God had the Jews swear that “they would not return collectively to the Land of Israel by the exertion of physical force, nor rebel against the nations of the world, nor hasten the End.” Instead, the Jews had to wait for a supernatural </w:t>
      </w:r>
      <w:proofErr w:type="spellStart"/>
      <w:r w:rsidRPr="00D64E91">
        <w:rPr>
          <w:i/>
          <w:iCs/>
        </w:rPr>
        <w:t>ge’ula</w:t>
      </w:r>
      <w:proofErr w:type="spellEnd"/>
      <w:r>
        <w:t xml:space="preserve">, and they waited for this for over two thousand years. The </w:t>
      </w:r>
      <w:proofErr w:type="spellStart"/>
      <w:r>
        <w:t>Satmar</w:t>
      </w:r>
      <w:proofErr w:type="spellEnd"/>
      <w:r>
        <w:t xml:space="preserve"> </w:t>
      </w:r>
      <w:proofErr w:type="spellStart"/>
      <w:r>
        <w:t>rebbe</w:t>
      </w:r>
      <w:proofErr w:type="spellEnd"/>
      <w:r>
        <w:t xml:space="preserve">, R. </w:t>
      </w:r>
      <w:proofErr w:type="spellStart"/>
      <w:r>
        <w:t>Yoel</w:t>
      </w:r>
      <w:proofErr w:type="spellEnd"/>
      <w:r>
        <w:t xml:space="preserve"> </w:t>
      </w:r>
      <w:proofErr w:type="spellStart"/>
      <w:r>
        <w:t>Teitelbaum</w:t>
      </w:r>
      <w:proofErr w:type="spellEnd"/>
      <w:r>
        <w:t>, wrote: “even if the members of the Knesset were righteous and holy, it is a terrible and awful criminal iniquity to seize redemption and rule before the time has come.”</w:t>
      </w:r>
    </w:p>
    <w:p w:rsidR="00D64E91" w:rsidRDefault="00D64E91" w:rsidP="00D64E91"/>
    <w:p w:rsidR="00D64E91" w:rsidRDefault="00D64E91" w:rsidP="00D64E91">
      <w:pPr>
        <w:pStyle w:val="ListParagraph"/>
        <w:numPr>
          <w:ilvl w:val="0"/>
          <w:numId w:val="4"/>
        </w:numPr>
      </w:pPr>
      <w:r>
        <w:t xml:space="preserve">Rabbi </w:t>
      </w:r>
      <w:proofErr w:type="spellStart"/>
      <w:r>
        <w:t>Soloveitchik</w:t>
      </w:r>
      <w:proofErr w:type="spellEnd"/>
      <w:r>
        <w:t xml:space="preserve">, in an essay called </w:t>
      </w:r>
      <w:r>
        <w:rPr>
          <w:rFonts w:hint="cs"/>
          <w:rtl/>
        </w:rPr>
        <w:t>קול דודי דופק</w:t>
      </w:r>
      <w:r>
        <w:t>, on the other hand, wrote that the nation of Israel needs to support the state of Israel:</w:t>
      </w:r>
    </w:p>
    <w:p w:rsidR="00D64E91" w:rsidRDefault="00D64E91" w:rsidP="00D64E91">
      <w:pPr>
        <w:ind w:left="1080"/>
      </w:pPr>
      <w:r w:rsidRPr="00E172AE">
        <w:t xml:space="preserve">The Jewish community is obliged to utilize its free will in all areas of life in general, but in particular on behalf of the welfare of the State of Israel. </w:t>
      </w:r>
      <w:r>
        <w:t xml:space="preserve">… </w:t>
      </w:r>
      <w:r w:rsidRPr="00E172AE">
        <w:t xml:space="preserve">Our historic obligation, today, is to raise ourselves from a people to a holy nation, from the covenant of Egypt to the covenant at Sinai, from an existence of necessity to an authentic way of life suffused with eternal ethical and religious values, from a camp to a congregation. The task confronting the religious </w:t>
      </w:r>
      <w:proofErr w:type="spellStart"/>
      <w:r w:rsidRPr="00E172AE">
        <w:rPr>
          <w:i/>
          <w:iCs/>
        </w:rPr>
        <w:t>shivat</w:t>
      </w:r>
      <w:proofErr w:type="spellEnd"/>
      <w:r w:rsidRPr="00E172AE">
        <w:rPr>
          <w:i/>
          <w:iCs/>
        </w:rPr>
        <w:t xml:space="preserve"> </w:t>
      </w:r>
      <w:proofErr w:type="spellStart"/>
      <w:r w:rsidRPr="00E172AE">
        <w:rPr>
          <w:i/>
          <w:iCs/>
        </w:rPr>
        <w:t>ziyyon</w:t>
      </w:r>
      <w:proofErr w:type="spellEnd"/>
      <w:r w:rsidRPr="00E172AE">
        <w:t xml:space="preserve"> movement is to achieve that great union of the two covenants – Egypt and Sinai, fate and destiny, aloneness and loneliness. This task embraces utilizing our afflictions to improve ourselves, and it involves spinning a web of </w:t>
      </w:r>
      <w:proofErr w:type="spellStart"/>
      <w:r w:rsidRPr="00E172AE">
        <w:rPr>
          <w:i/>
          <w:iCs/>
        </w:rPr>
        <w:t>chesed</w:t>
      </w:r>
      <w:proofErr w:type="spellEnd"/>
      <w:r w:rsidRPr="00E172AE">
        <w:t xml:space="preserve"> that will bind together all the parts of the people and blend them into one congregation, “one nation in the land”; and the readiness to pray for one’s fellow, and empathy with his joy and grief. As the end result of this self-improvement we will achieve the holiness conferred by an existence of destiny and will ascend the mountain of the Lord.</w:t>
      </w:r>
      <w:r>
        <w:t xml:space="preserve"> </w:t>
      </w:r>
    </w:p>
    <w:p w:rsidR="00D64E91" w:rsidRDefault="00D64E91" w:rsidP="00CC6263"/>
    <w:p w:rsidR="00D64E91" w:rsidRDefault="00D64E91" w:rsidP="00CC6263">
      <w:r>
        <w:t xml:space="preserve">Certainly </w:t>
      </w:r>
      <w:proofErr w:type="spellStart"/>
      <w:r>
        <w:rPr>
          <w:i/>
          <w:iCs/>
        </w:rPr>
        <w:t>nevi’im</w:t>
      </w:r>
      <w:proofErr w:type="spellEnd"/>
      <w:r>
        <w:t xml:space="preserve"> had prophesied that the Babylonian exile would end in miraculous ways. For example, the </w:t>
      </w:r>
      <w:proofErr w:type="spellStart"/>
      <w:r>
        <w:rPr>
          <w:i/>
          <w:iCs/>
        </w:rPr>
        <w:t>navi</w:t>
      </w:r>
      <w:proofErr w:type="spellEnd"/>
      <w:r>
        <w:t xml:space="preserve"> in Isaiah 43 says:</w:t>
      </w:r>
    </w:p>
    <w:p w:rsidR="00D64E91" w:rsidRDefault="00D64E91" w:rsidP="00D64E91">
      <w:pPr>
        <w:bidi/>
        <w:ind w:left="720" w:right="720"/>
        <w:rPr>
          <w:rtl/>
        </w:rPr>
      </w:pPr>
      <w:r w:rsidRPr="00D64E91">
        <w:rPr>
          <w:rFonts w:hint="cs"/>
          <w:rtl/>
        </w:rPr>
        <w:t>טז</w:t>
      </w:r>
      <w:r w:rsidRPr="00D64E91">
        <w:rPr>
          <w:rtl/>
        </w:rPr>
        <w:t xml:space="preserve"> </w:t>
      </w:r>
      <w:r w:rsidRPr="00D64E91">
        <w:rPr>
          <w:rFonts w:hint="cs"/>
          <w:rtl/>
        </w:rPr>
        <w:t>כֹּה</w:t>
      </w:r>
      <w:r w:rsidRPr="00D64E91">
        <w:rPr>
          <w:rtl/>
        </w:rPr>
        <w:t xml:space="preserve"> </w:t>
      </w:r>
      <w:r w:rsidRPr="00D64E91">
        <w:rPr>
          <w:rFonts w:hint="cs"/>
          <w:rtl/>
        </w:rPr>
        <w:t>אָמַר</w:t>
      </w:r>
      <w:r w:rsidRPr="00D64E91">
        <w:rPr>
          <w:rtl/>
        </w:rPr>
        <w:t xml:space="preserve"> </w:t>
      </w:r>
      <w:r w:rsidRPr="00D64E91">
        <w:rPr>
          <w:rFonts w:hint="cs"/>
          <w:rtl/>
        </w:rPr>
        <w:t>יְהוָה</w:t>
      </w:r>
      <w:r w:rsidRPr="00D64E91">
        <w:rPr>
          <w:rtl/>
        </w:rPr>
        <w:t xml:space="preserve"> </w:t>
      </w:r>
      <w:r w:rsidRPr="00D64E91">
        <w:rPr>
          <w:rFonts w:hint="cs"/>
          <w:rtl/>
        </w:rPr>
        <w:t>הַנּוֹתֵן</w:t>
      </w:r>
      <w:r w:rsidRPr="00D64E91">
        <w:rPr>
          <w:rtl/>
        </w:rPr>
        <w:t xml:space="preserve"> </w:t>
      </w:r>
      <w:r w:rsidRPr="00D64E91">
        <w:rPr>
          <w:rFonts w:hint="cs"/>
          <w:rtl/>
        </w:rPr>
        <w:t>בַּיָּם</w:t>
      </w:r>
      <w:r w:rsidRPr="00D64E91">
        <w:rPr>
          <w:rtl/>
        </w:rPr>
        <w:t xml:space="preserve"> </w:t>
      </w:r>
      <w:r w:rsidRPr="00D64E91">
        <w:rPr>
          <w:rFonts w:hint="cs"/>
          <w:rtl/>
        </w:rPr>
        <w:t>דָּרֶךְ</w:t>
      </w:r>
      <w:r w:rsidRPr="00D64E91">
        <w:rPr>
          <w:rtl/>
        </w:rPr>
        <w:t xml:space="preserve"> </w:t>
      </w:r>
      <w:r w:rsidRPr="00D64E91">
        <w:rPr>
          <w:rFonts w:hint="cs"/>
          <w:rtl/>
        </w:rPr>
        <w:t>וּבְמַיִם</w:t>
      </w:r>
      <w:r w:rsidRPr="00D64E91">
        <w:rPr>
          <w:rtl/>
        </w:rPr>
        <w:t xml:space="preserve"> </w:t>
      </w:r>
      <w:r w:rsidRPr="00D64E91">
        <w:rPr>
          <w:rFonts w:hint="cs"/>
          <w:rtl/>
        </w:rPr>
        <w:t>עַזִּים</w:t>
      </w:r>
      <w:r w:rsidRPr="00D64E91">
        <w:rPr>
          <w:rtl/>
        </w:rPr>
        <w:t xml:space="preserve"> </w:t>
      </w:r>
      <w:r w:rsidRPr="00D64E91">
        <w:rPr>
          <w:rFonts w:hint="cs"/>
          <w:rtl/>
        </w:rPr>
        <w:t>נְתִיבָה</w:t>
      </w:r>
      <w:r w:rsidRPr="00D64E91">
        <w:rPr>
          <w:rtl/>
        </w:rPr>
        <w:t xml:space="preserve">.  </w:t>
      </w:r>
      <w:r w:rsidRPr="00D64E91">
        <w:rPr>
          <w:rFonts w:hint="cs"/>
          <w:rtl/>
        </w:rPr>
        <w:t>יז</w:t>
      </w:r>
      <w:r w:rsidRPr="00D64E91">
        <w:rPr>
          <w:rtl/>
        </w:rPr>
        <w:t xml:space="preserve"> </w:t>
      </w:r>
      <w:r w:rsidRPr="00D64E91">
        <w:rPr>
          <w:rFonts w:hint="cs"/>
          <w:rtl/>
        </w:rPr>
        <w:t>הַמּוֹצִיא</w:t>
      </w:r>
      <w:r w:rsidRPr="00D64E91">
        <w:rPr>
          <w:rtl/>
        </w:rPr>
        <w:t xml:space="preserve"> </w:t>
      </w:r>
      <w:r w:rsidRPr="00D64E91">
        <w:rPr>
          <w:rFonts w:hint="cs"/>
          <w:rtl/>
        </w:rPr>
        <w:t>רֶכֶב</w:t>
      </w:r>
      <w:r w:rsidRPr="00D64E91">
        <w:rPr>
          <w:rtl/>
        </w:rPr>
        <w:t>-</w:t>
      </w:r>
      <w:r w:rsidRPr="00D64E91">
        <w:rPr>
          <w:rFonts w:hint="cs"/>
          <w:rtl/>
        </w:rPr>
        <w:t>וָסוּס</w:t>
      </w:r>
      <w:r w:rsidRPr="00D64E91">
        <w:rPr>
          <w:rtl/>
        </w:rPr>
        <w:t xml:space="preserve"> </w:t>
      </w:r>
      <w:r w:rsidRPr="00D64E91">
        <w:rPr>
          <w:rFonts w:hint="cs"/>
          <w:rtl/>
        </w:rPr>
        <w:t>חַיִל</w:t>
      </w:r>
      <w:r w:rsidRPr="00D64E91">
        <w:rPr>
          <w:rtl/>
        </w:rPr>
        <w:t xml:space="preserve"> </w:t>
      </w:r>
      <w:r w:rsidRPr="00D64E91">
        <w:rPr>
          <w:rFonts w:hint="cs"/>
          <w:rtl/>
        </w:rPr>
        <w:t>וְעִזּוּז</w:t>
      </w:r>
      <w:r w:rsidRPr="00D64E91">
        <w:rPr>
          <w:rtl/>
        </w:rPr>
        <w:t xml:space="preserve"> </w:t>
      </w:r>
      <w:r w:rsidRPr="00D64E91">
        <w:rPr>
          <w:rFonts w:hint="cs"/>
          <w:rtl/>
        </w:rPr>
        <w:t>יַחְדָּו</w:t>
      </w:r>
      <w:r w:rsidRPr="00D64E91">
        <w:rPr>
          <w:rtl/>
        </w:rPr>
        <w:t xml:space="preserve"> </w:t>
      </w:r>
      <w:r w:rsidRPr="00D64E91">
        <w:rPr>
          <w:rFonts w:hint="cs"/>
          <w:rtl/>
        </w:rPr>
        <w:t>יִשְׁכְּבוּ</w:t>
      </w:r>
      <w:r w:rsidRPr="00D64E91">
        <w:rPr>
          <w:rtl/>
        </w:rPr>
        <w:t xml:space="preserve"> </w:t>
      </w:r>
      <w:r w:rsidRPr="00D64E91">
        <w:rPr>
          <w:rFonts w:hint="cs"/>
          <w:rtl/>
        </w:rPr>
        <w:t>בַּל</w:t>
      </w:r>
      <w:r w:rsidRPr="00D64E91">
        <w:rPr>
          <w:rtl/>
        </w:rPr>
        <w:t>-</w:t>
      </w:r>
      <w:r w:rsidRPr="00D64E91">
        <w:rPr>
          <w:rFonts w:hint="cs"/>
          <w:rtl/>
        </w:rPr>
        <w:t>יָקוּמוּ</w:t>
      </w:r>
      <w:r w:rsidRPr="00D64E91">
        <w:rPr>
          <w:rtl/>
        </w:rPr>
        <w:t xml:space="preserve"> </w:t>
      </w:r>
      <w:r w:rsidRPr="00D64E91">
        <w:rPr>
          <w:rFonts w:hint="cs"/>
          <w:rtl/>
        </w:rPr>
        <w:t>דָּעֲכוּ</w:t>
      </w:r>
      <w:r w:rsidRPr="00D64E91">
        <w:rPr>
          <w:rtl/>
        </w:rPr>
        <w:t xml:space="preserve"> </w:t>
      </w:r>
      <w:r w:rsidRPr="00D64E91">
        <w:rPr>
          <w:rFonts w:hint="cs"/>
          <w:rtl/>
        </w:rPr>
        <w:t>כַּפִּשְׁתָּה</w:t>
      </w:r>
      <w:r w:rsidRPr="00D64E91">
        <w:rPr>
          <w:rtl/>
        </w:rPr>
        <w:t xml:space="preserve"> </w:t>
      </w:r>
      <w:r w:rsidRPr="00D64E91">
        <w:rPr>
          <w:rFonts w:hint="cs"/>
          <w:rtl/>
        </w:rPr>
        <w:t>כָבוּ</w:t>
      </w:r>
      <w:r w:rsidRPr="00D64E91">
        <w:rPr>
          <w:rtl/>
        </w:rPr>
        <w:t xml:space="preserve">.  </w:t>
      </w:r>
      <w:r w:rsidRPr="00D64E91">
        <w:rPr>
          <w:rFonts w:hint="cs"/>
          <w:rtl/>
        </w:rPr>
        <w:t>יח</w:t>
      </w:r>
      <w:r w:rsidRPr="00D64E91">
        <w:rPr>
          <w:rtl/>
        </w:rPr>
        <w:t xml:space="preserve"> </w:t>
      </w:r>
      <w:r w:rsidRPr="00D64E91">
        <w:rPr>
          <w:rFonts w:hint="cs"/>
          <w:rtl/>
        </w:rPr>
        <w:t>אַל</w:t>
      </w:r>
      <w:r w:rsidRPr="00D64E91">
        <w:rPr>
          <w:rtl/>
        </w:rPr>
        <w:t>-</w:t>
      </w:r>
      <w:r w:rsidRPr="00D64E91">
        <w:rPr>
          <w:rFonts w:hint="cs"/>
          <w:rtl/>
        </w:rPr>
        <w:t>תִּזְכְּרוּ</w:t>
      </w:r>
      <w:r w:rsidRPr="00D64E91">
        <w:rPr>
          <w:rtl/>
        </w:rPr>
        <w:t xml:space="preserve"> </w:t>
      </w:r>
      <w:r w:rsidRPr="00D64E91">
        <w:rPr>
          <w:rFonts w:hint="cs"/>
          <w:rtl/>
        </w:rPr>
        <w:t>רִאשֹׁנוֹת</w:t>
      </w:r>
      <w:r w:rsidRPr="00D64E91">
        <w:rPr>
          <w:rtl/>
        </w:rPr>
        <w:t xml:space="preserve"> </w:t>
      </w:r>
      <w:r w:rsidRPr="00D64E91">
        <w:rPr>
          <w:rFonts w:hint="cs"/>
          <w:rtl/>
        </w:rPr>
        <w:t>וְקַדְמֹנִיּוֹת</w:t>
      </w:r>
      <w:r w:rsidRPr="00D64E91">
        <w:rPr>
          <w:rtl/>
        </w:rPr>
        <w:t xml:space="preserve"> </w:t>
      </w:r>
      <w:r w:rsidRPr="00D64E91">
        <w:rPr>
          <w:rFonts w:hint="cs"/>
          <w:rtl/>
        </w:rPr>
        <w:t>אַל</w:t>
      </w:r>
      <w:r w:rsidRPr="00D64E91">
        <w:rPr>
          <w:rtl/>
        </w:rPr>
        <w:t>-</w:t>
      </w:r>
      <w:r w:rsidRPr="00D64E91">
        <w:rPr>
          <w:rFonts w:hint="cs"/>
          <w:rtl/>
        </w:rPr>
        <w:t>תִּתְבֹּנָנוּ</w:t>
      </w:r>
      <w:r w:rsidRPr="00D64E91">
        <w:rPr>
          <w:rtl/>
        </w:rPr>
        <w:t xml:space="preserve">.  </w:t>
      </w:r>
      <w:r w:rsidRPr="00D64E91">
        <w:rPr>
          <w:rFonts w:hint="cs"/>
          <w:rtl/>
        </w:rPr>
        <w:t>יט</w:t>
      </w:r>
      <w:r w:rsidRPr="00D64E91">
        <w:rPr>
          <w:rtl/>
        </w:rPr>
        <w:t xml:space="preserve"> </w:t>
      </w:r>
      <w:r w:rsidRPr="00D64E91">
        <w:rPr>
          <w:rFonts w:hint="cs"/>
          <w:rtl/>
        </w:rPr>
        <w:t>הִנְנִי</w:t>
      </w:r>
      <w:r w:rsidRPr="00D64E91">
        <w:rPr>
          <w:rtl/>
        </w:rPr>
        <w:t xml:space="preserve"> </w:t>
      </w:r>
      <w:r w:rsidRPr="00D64E91">
        <w:rPr>
          <w:rFonts w:hint="cs"/>
          <w:rtl/>
        </w:rPr>
        <w:t>עֹשֶׂה</w:t>
      </w:r>
      <w:r w:rsidRPr="00D64E91">
        <w:rPr>
          <w:rtl/>
        </w:rPr>
        <w:t xml:space="preserve"> </w:t>
      </w:r>
      <w:r w:rsidRPr="00D64E91">
        <w:rPr>
          <w:rFonts w:hint="cs"/>
          <w:rtl/>
        </w:rPr>
        <w:t>חֲדָשָׁה</w:t>
      </w:r>
      <w:r w:rsidRPr="00D64E91">
        <w:rPr>
          <w:rtl/>
        </w:rPr>
        <w:t xml:space="preserve"> </w:t>
      </w:r>
      <w:r w:rsidRPr="00D64E91">
        <w:rPr>
          <w:rFonts w:hint="cs"/>
          <w:rtl/>
        </w:rPr>
        <w:t>עַתָּה</w:t>
      </w:r>
      <w:r w:rsidRPr="00D64E91">
        <w:rPr>
          <w:rtl/>
        </w:rPr>
        <w:t xml:space="preserve"> </w:t>
      </w:r>
      <w:r w:rsidRPr="00D64E91">
        <w:rPr>
          <w:rFonts w:hint="cs"/>
          <w:rtl/>
        </w:rPr>
        <w:t>תִצְמָח</w:t>
      </w:r>
      <w:r w:rsidRPr="00D64E91">
        <w:rPr>
          <w:rtl/>
        </w:rPr>
        <w:t xml:space="preserve"> </w:t>
      </w:r>
      <w:r w:rsidRPr="00D64E91">
        <w:rPr>
          <w:rFonts w:hint="cs"/>
          <w:rtl/>
        </w:rPr>
        <w:t>הֲלוֹא</w:t>
      </w:r>
      <w:r w:rsidRPr="00D64E91">
        <w:rPr>
          <w:rtl/>
        </w:rPr>
        <w:t xml:space="preserve"> </w:t>
      </w:r>
      <w:r w:rsidRPr="00D64E91">
        <w:rPr>
          <w:rFonts w:hint="cs"/>
          <w:rtl/>
        </w:rPr>
        <w:t>תֵדָעוּהָ</w:t>
      </w:r>
      <w:r w:rsidRPr="00D64E91">
        <w:rPr>
          <w:rtl/>
        </w:rPr>
        <w:t xml:space="preserve"> </w:t>
      </w:r>
      <w:r w:rsidRPr="00D64E91">
        <w:rPr>
          <w:rFonts w:hint="cs"/>
          <w:rtl/>
        </w:rPr>
        <w:t>אַף</w:t>
      </w:r>
      <w:r w:rsidRPr="00D64E91">
        <w:rPr>
          <w:rtl/>
        </w:rPr>
        <w:t xml:space="preserve"> </w:t>
      </w:r>
      <w:r w:rsidRPr="00D64E91">
        <w:rPr>
          <w:rFonts w:hint="cs"/>
          <w:rtl/>
        </w:rPr>
        <w:t>אָשִׂים</w:t>
      </w:r>
      <w:r w:rsidRPr="00D64E91">
        <w:rPr>
          <w:rtl/>
        </w:rPr>
        <w:t xml:space="preserve"> </w:t>
      </w:r>
      <w:r w:rsidRPr="00D64E91">
        <w:rPr>
          <w:rFonts w:hint="cs"/>
          <w:rtl/>
        </w:rPr>
        <w:t>בַּמִּדְבָּר</w:t>
      </w:r>
      <w:r w:rsidRPr="00D64E91">
        <w:rPr>
          <w:rtl/>
        </w:rPr>
        <w:t xml:space="preserve"> </w:t>
      </w:r>
      <w:r w:rsidRPr="00D64E91">
        <w:rPr>
          <w:rFonts w:hint="cs"/>
          <w:rtl/>
        </w:rPr>
        <w:t>דֶּרֶךְ</w:t>
      </w:r>
      <w:r w:rsidRPr="00D64E91">
        <w:rPr>
          <w:rtl/>
        </w:rPr>
        <w:t xml:space="preserve"> </w:t>
      </w:r>
      <w:r w:rsidRPr="00D64E91">
        <w:rPr>
          <w:rFonts w:hint="cs"/>
          <w:rtl/>
        </w:rPr>
        <w:t>בִּישִׁמוֹן</w:t>
      </w:r>
      <w:r w:rsidRPr="00D64E91">
        <w:rPr>
          <w:rtl/>
        </w:rPr>
        <w:t xml:space="preserve"> </w:t>
      </w:r>
      <w:r w:rsidRPr="00D64E91">
        <w:rPr>
          <w:rFonts w:hint="cs"/>
          <w:rtl/>
        </w:rPr>
        <w:t>נְהָרוֹת</w:t>
      </w:r>
      <w:r>
        <w:rPr>
          <w:rFonts w:hint="cs"/>
          <w:rtl/>
        </w:rPr>
        <w:t>.</w:t>
      </w:r>
    </w:p>
    <w:p w:rsidR="00D64E91" w:rsidRDefault="00D64E91" w:rsidP="00D64E91">
      <w:pPr>
        <w:ind w:left="720" w:right="720"/>
      </w:pPr>
      <w:r>
        <w:t xml:space="preserve">Thus says the Lord, who made a road through the sea and a path through mighty waters, who removes chariots and horses, mighty and strong together: “They lay down; they will </w:t>
      </w:r>
      <w:proofErr w:type="gramStart"/>
      <w:r>
        <w:t>rise</w:t>
      </w:r>
      <w:proofErr w:type="gramEnd"/>
      <w:r>
        <w:t xml:space="preserve"> no more; they were extinguished, snuffed out like flax. Do not recall the earlier events, and do not contemplate what happened long ago. Look, I am doing something new, it will happen now, and you will know it: I will make a road in the desert and rivers in the wilderness!”</w:t>
      </w:r>
    </w:p>
    <w:p w:rsidR="00D64E91" w:rsidRDefault="00D64E91" w:rsidP="00CC6263"/>
    <w:p w:rsidR="00D64E91" w:rsidRPr="00D64E91" w:rsidRDefault="00D64E91" w:rsidP="00CC6263">
      <w:r>
        <w:lastRenderedPageBreak/>
        <w:t xml:space="preserve">Later, the </w:t>
      </w:r>
      <w:proofErr w:type="spellStart"/>
      <w:r>
        <w:rPr>
          <w:i/>
          <w:iCs/>
        </w:rPr>
        <w:t>navi</w:t>
      </w:r>
      <w:proofErr w:type="spellEnd"/>
      <w:r>
        <w:t xml:space="preserve"> calls on the people to </w:t>
      </w:r>
      <w:r w:rsidR="008F7274">
        <w:t>tell the world about the miraculous ways in which God will rescue them:</w:t>
      </w:r>
    </w:p>
    <w:p w:rsidR="00D64E91" w:rsidRDefault="00D64E91" w:rsidP="008F7274">
      <w:pPr>
        <w:bidi/>
        <w:ind w:left="720" w:right="720"/>
      </w:pPr>
      <w:r w:rsidRPr="00D64E91">
        <w:rPr>
          <w:rFonts w:hint="cs"/>
          <w:rtl/>
        </w:rPr>
        <w:t>צְאוּ</w:t>
      </w:r>
      <w:r w:rsidRPr="00D64E91">
        <w:rPr>
          <w:rtl/>
        </w:rPr>
        <w:t xml:space="preserve"> </w:t>
      </w:r>
      <w:r w:rsidRPr="00D64E91">
        <w:rPr>
          <w:rFonts w:hint="cs"/>
          <w:rtl/>
        </w:rPr>
        <w:t>מִבָּבֶל</w:t>
      </w:r>
      <w:r w:rsidRPr="00D64E91">
        <w:rPr>
          <w:rtl/>
        </w:rPr>
        <w:t xml:space="preserve"> </w:t>
      </w:r>
      <w:r w:rsidRPr="00D64E91">
        <w:rPr>
          <w:rFonts w:hint="cs"/>
          <w:rtl/>
        </w:rPr>
        <w:t>בִּרְחוּ</w:t>
      </w:r>
      <w:r w:rsidRPr="00D64E91">
        <w:rPr>
          <w:rtl/>
        </w:rPr>
        <w:t xml:space="preserve"> </w:t>
      </w:r>
      <w:r w:rsidRPr="00D64E91">
        <w:rPr>
          <w:rFonts w:hint="cs"/>
          <w:rtl/>
        </w:rPr>
        <w:t>מִכַּשְׂדִּים</w:t>
      </w:r>
      <w:r w:rsidRPr="00D64E91">
        <w:rPr>
          <w:rtl/>
        </w:rPr>
        <w:t xml:space="preserve"> </w:t>
      </w:r>
      <w:r w:rsidRPr="00D64E91">
        <w:rPr>
          <w:rFonts w:hint="cs"/>
          <w:rtl/>
        </w:rPr>
        <w:t>בְּקוֹל</w:t>
      </w:r>
      <w:r w:rsidRPr="00D64E91">
        <w:rPr>
          <w:rtl/>
        </w:rPr>
        <w:t xml:space="preserve"> </w:t>
      </w:r>
      <w:r w:rsidRPr="00D64E91">
        <w:rPr>
          <w:rFonts w:hint="cs"/>
          <w:rtl/>
        </w:rPr>
        <w:t>רִנָּה</w:t>
      </w:r>
      <w:r w:rsidRPr="00D64E91">
        <w:rPr>
          <w:rtl/>
        </w:rPr>
        <w:t xml:space="preserve"> </w:t>
      </w:r>
      <w:r w:rsidRPr="00D64E91">
        <w:rPr>
          <w:rFonts w:hint="cs"/>
          <w:rtl/>
        </w:rPr>
        <w:t>הַגִּידוּ</w:t>
      </w:r>
      <w:r w:rsidRPr="00D64E91">
        <w:rPr>
          <w:rtl/>
        </w:rPr>
        <w:t xml:space="preserve"> </w:t>
      </w:r>
      <w:r w:rsidRPr="00D64E91">
        <w:rPr>
          <w:rFonts w:hint="cs"/>
          <w:rtl/>
        </w:rPr>
        <w:t>הַשְׁמִיעוּ</w:t>
      </w:r>
      <w:r w:rsidRPr="00D64E91">
        <w:rPr>
          <w:rtl/>
        </w:rPr>
        <w:t xml:space="preserve"> </w:t>
      </w:r>
      <w:r w:rsidRPr="00D64E91">
        <w:rPr>
          <w:rFonts w:hint="cs"/>
          <w:rtl/>
        </w:rPr>
        <w:t>זֹאת</w:t>
      </w:r>
      <w:r w:rsidRPr="00D64E91">
        <w:rPr>
          <w:rtl/>
        </w:rPr>
        <w:t xml:space="preserve"> </w:t>
      </w:r>
      <w:r w:rsidRPr="00D64E91">
        <w:rPr>
          <w:rFonts w:hint="cs"/>
          <w:rtl/>
        </w:rPr>
        <w:t>הוֹצִיאוּהָ</w:t>
      </w:r>
      <w:r w:rsidRPr="00D64E91">
        <w:rPr>
          <w:rtl/>
        </w:rPr>
        <w:t xml:space="preserve"> </w:t>
      </w:r>
      <w:r w:rsidRPr="00D64E91">
        <w:rPr>
          <w:rFonts w:hint="cs"/>
          <w:rtl/>
        </w:rPr>
        <w:t>עַד</w:t>
      </w:r>
      <w:r w:rsidRPr="00D64E91">
        <w:rPr>
          <w:rtl/>
        </w:rPr>
        <w:t>-</w:t>
      </w:r>
      <w:r w:rsidRPr="00D64E91">
        <w:rPr>
          <w:rFonts w:hint="cs"/>
          <w:rtl/>
        </w:rPr>
        <w:t>קְצֵה</w:t>
      </w:r>
      <w:r w:rsidRPr="00D64E91">
        <w:rPr>
          <w:rtl/>
        </w:rPr>
        <w:t xml:space="preserve"> </w:t>
      </w:r>
      <w:r w:rsidRPr="00D64E91">
        <w:rPr>
          <w:rFonts w:hint="cs"/>
          <w:rtl/>
        </w:rPr>
        <w:t>הָאָרֶץ</w:t>
      </w:r>
      <w:r w:rsidRPr="00D64E91">
        <w:rPr>
          <w:rtl/>
        </w:rPr>
        <w:t xml:space="preserve"> </w:t>
      </w:r>
      <w:r w:rsidRPr="00D64E91">
        <w:rPr>
          <w:rFonts w:hint="cs"/>
          <w:rtl/>
        </w:rPr>
        <w:t>אִמְרוּ</w:t>
      </w:r>
      <w:r w:rsidRPr="00D64E91">
        <w:rPr>
          <w:rtl/>
        </w:rPr>
        <w:t xml:space="preserve"> </w:t>
      </w:r>
      <w:r w:rsidRPr="00D64E91">
        <w:rPr>
          <w:rFonts w:hint="cs"/>
          <w:rtl/>
        </w:rPr>
        <w:t>גָּאַל</w:t>
      </w:r>
      <w:r w:rsidRPr="00D64E91">
        <w:rPr>
          <w:rtl/>
        </w:rPr>
        <w:t xml:space="preserve"> </w:t>
      </w:r>
      <w:r w:rsidRPr="00D64E91">
        <w:rPr>
          <w:rFonts w:hint="cs"/>
          <w:rtl/>
        </w:rPr>
        <w:t>יְהוָה</w:t>
      </w:r>
      <w:r w:rsidRPr="00D64E91">
        <w:rPr>
          <w:rtl/>
        </w:rPr>
        <w:t xml:space="preserve"> </w:t>
      </w:r>
      <w:r w:rsidRPr="00D64E91">
        <w:rPr>
          <w:rFonts w:hint="cs"/>
          <w:rtl/>
        </w:rPr>
        <w:t>עַבְדּוֹ</w:t>
      </w:r>
      <w:r w:rsidRPr="00D64E91">
        <w:rPr>
          <w:rtl/>
        </w:rPr>
        <w:t xml:space="preserve"> </w:t>
      </w:r>
      <w:r w:rsidRPr="00D64E91">
        <w:rPr>
          <w:rFonts w:hint="cs"/>
          <w:rtl/>
        </w:rPr>
        <w:t>יַעֲקֹב</w:t>
      </w:r>
      <w:r w:rsidRPr="00D64E91">
        <w:rPr>
          <w:rtl/>
        </w:rPr>
        <w:t xml:space="preserve">.  </w:t>
      </w:r>
      <w:r w:rsidRPr="00D64E91">
        <w:rPr>
          <w:rFonts w:hint="cs"/>
          <w:rtl/>
        </w:rPr>
        <w:t>כא</w:t>
      </w:r>
      <w:r w:rsidRPr="00D64E91">
        <w:rPr>
          <w:rtl/>
        </w:rPr>
        <w:t xml:space="preserve"> </w:t>
      </w:r>
      <w:r w:rsidRPr="00D64E91">
        <w:rPr>
          <w:rFonts w:hint="cs"/>
          <w:rtl/>
        </w:rPr>
        <w:t>וְלֹא</w:t>
      </w:r>
      <w:r w:rsidRPr="00D64E91">
        <w:rPr>
          <w:rtl/>
        </w:rPr>
        <w:t xml:space="preserve"> </w:t>
      </w:r>
      <w:r w:rsidRPr="00D64E91">
        <w:rPr>
          <w:rFonts w:hint="cs"/>
          <w:rtl/>
        </w:rPr>
        <w:t>צָמְאוּ</w:t>
      </w:r>
      <w:r w:rsidRPr="00D64E91">
        <w:rPr>
          <w:rtl/>
        </w:rPr>
        <w:t xml:space="preserve"> </w:t>
      </w:r>
      <w:r w:rsidRPr="00D64E91">
        <w:rPr>
          <w:rFonts w:hint="cs"/>
          <w:rtl/>
        </w:rPr>
        <w:t>בָּחֳרָבוֹת</w:t>
      </w:r>
      <w:r w:rsidRPr="00D64E91">
        <w:rPr>
          <w:rtl/>
        </w:rPr>
        <w:t xml:space="preserve"> </w:t>
      </w:r>
      <w:r w:rsidRPr="00D64E91">
        <w:rPr>
          <w:rFonts w:hint="cs"/>
          <w:rtl/>
        </w:rPr>
        <w:t>הוֹלִיכָם</w:t>
      </w:r>
      <w:r w:rsidRPr="00D64E91">
        <w:rPr>
          <w:rtl/>
        </w:rPr>
        <w:t xml:space="preserve"> </w:t>
      </w:r>
      <w:r w:rsidRPr="00D64E91">
        <w:rPr>
          <w:rFonts w:hint="cs"/>
          <w:rtl/>
        </w:rPr>
        <w:t>מַיִם</w:t>
      </w:r>
      <w:r w:rsidRPr="00D64E91">
        <w:rPr>
          <w:rtl/>
        </w:rPr>
        <w:t xml:space="preserve"> </w:t>
      </w:r>
      <w:r w:rsidRPr="00D64E91">
        <w:rPr>
          <w:rFonts w:hint="cs"/>
          <w:rtl/>
        </w:rPr>
        <w:t>מִצּוּר</w:t>
      </w:r>
      <w:r w:rsidRPr="00D64E91">
        <w:rPr>
          <w:rtl/>
        </w:rPr>
        <w:t xml:space="preserve"> </w:t>
      </w:r>
      <w:r w:rsidRPr="00D64E91">
        <w:rPr>
          <w:rFonts w:hint="cs"/>
          <w:rtl/>
        </w:rPr>
        <w:t>הִזִּיל</w:t>
      </w:r>
      <w:r w:rsidRPr="00D64E91">
        <w:rPr>
          <w:rtl/>
        </w:rPr>
        <w:t xml:space="preserve"> </w:t>
      </w:r>
      <w:r w:rsidRPr="00D64E91">
        <w:rPr>
          <w:rFonts w:hint="cs"/>
          <w:rtl/>
        </w:rPr>
        <w:t>לָמוֹ</w:t>
      </w:r>
      <w:r w:rsidRPr="00D64E91">
        <w:rPr>
          <w:rtl/>
        </w:rPr>
        <w:t xml:space="preserve"> </w:t>
      </w:r>
      <w:r w:rsidRPr="00D64E91">
        <w:rPr>
          <w:rFonts w:hint="cs"/>
          <w:rtl/>
        </w:rPr>
        <w:t>וַיִּבְקַע</w:t>
      </w:r>
      <w:r w:rsidRPr="00D64E91">
        <w:rPr>
          <w:rtl/>
        </w:rPr>
        <w:t>-</w:t>
      </w:r>
      <w:r w:rsidRPr="00D64E91">
        <w:rPr>
          <w:rFonts w:hint="cs"/>
          <w:rtl/>
        </w:rPr>
        <w:t>צוּר</w:t>
      </w:r>
      <w:r w:rsidRPr="00D64E91">
        <w:rPr>
          <w:rtl/>
        </w:rPr>
        <w:t xml:space="preserve"> </w:t>
      </w:r>
      <w:r w:rsidRPr="00D64E91">
        <w:rPr>
          <w:rFonts w:hint="cs"/>
          <w:rtl/>
        </w:rPr>
        <w:t>וַיָּזֻבוּ</w:t>
      </w:r>
      <w:r w:rsidRPr="00D64E91">
        <w:rPr>
          <w:rtl/>
        </w:rPr>
        <w:t xml:space="preserve"> </w:t>
      </w:r>
      <w:r w:rsidRPr="00D64E91">
        <w:rPr>
          <w:rFonts w:hint="cs"/>
          <w:rtl/>
        </w:rPr>
        <w:t>מָיִם</w:t>
      </w:r>
      <w:r w:rsidR="008F7274">
        <w:rPr>
          <w:rFonts w:hint="cs"/>
          <w:rtl/>
        </w:rPr>
        <w:t>.</w:t>
      </w:r>
    </w:p>
    <w:p w:rsidR="00D64E91" w:rsidRDefault="00D64E91" w:rsidP="008F7274">
      <w:pPr>
        <w:ind w:left="720" w:right="720"/>
      </w:pPr>
      <w:r>
        <w:t>Go out of Babylon, flee from the Chaldeans! Tell it with loud shouting, make it known; bring it out to the ends of the land, say: “The Lord has redeemed His servant Jacob!” They have not thirsted in the dry places: He brought water for them from a rock, made it flow for them; he cleaved a rock and water gushed.</w:t>
      </w:r>
    </w:p>
    <w:p w:rsidR="00D64E91" w:rsidRDefault="00D64E91" w:rsidP="00CC6263"/>
    <w:p w:rsidR="00D64E91" w:rsidRDefault="00D64E91" w:rsidP="00CC6263">
      <w:r>
        <w:t xml:space="preserve">And the </w:t>
      </w:r>
      <w:proofErr w:type="spellStart"/>
      <w:r>
        <w:rPr>
          <w:i/>
          <w:iCs/>
        </w:rPr>
        <w:t>navi</w:t>
      </w:r>
      <w:proofErr w:type="spellEnd"/>
      <w:r>
        <w:t xml:space="preserve"> calls to God to act (51:9-11):</w:t>
      </w:r>
    </w:p>
    <w:p w:rsidR="00D64E91" w:rsidRDefault="00D64E91" w:rsidP="008F7274">
      <w:pPr>
        <w:bidi/>
        <w:ind w:left="720" w:right="720"/>
        <w:rPr>
          <w:rtl/>
        </w:rPr>
      </w:pPr>
      <w:r w:rsidRPr="00D64E91">
        <w:rPr>
          <w:rFonts w:hint="cs"/>
          <w:rtl/>
        </w:rPr>
        <w:t>ט</w:t>
      </w:r>
      <w:r w:rsidRPr="00D64E91">
        <w:rPr>
          <w:rtl/>
        </w:rPr>
        <w:t xml:space="preserve"> </w:t>
      </w:r>
      <w:r w:rsidRPr="00D64E91">
        <w:rPr>
          <w:rFonts w:hint="cs"/>
          <w:rtl/>
        </w:rPr>
        <w:t>עוּרִי</w:t>
      </w:r>
      <w:r w:rsidRPr="00D64E91">
        <w:rPr>
          <w:rtl/>
        </w:rPr>
        <w:t xml:space="preserve"> </w:t>
      </w:r>
      <w:r w:rsidRPr="00D64E91">
        <w:rPr>
          <w:rFonts w:hint="cs"/>
          <w:rtl/>
        </w:rPr>
        <w:t>עוּרִי</w:t>
      </w:r>
      <w:r w:rsidRPr="00D64E91">
        <w:rPr>
          <w:rtl/>
        </w:rPr>
        <w:t xml:space="preserve"> </w:t>
      </w:r>
      <w:r w:rsidRPr="00D64E91">
        <w:rPr>
          <w:rFonts w:hint="cs"/>
          <w:rtl/>
        </w:rPr>
        <w:t>לִבְשִׁי</w:t>
      </w:r>
      <w:r w:rsidRPr="00D64E91">
        <w:rPr>
          <w:rtl/>
        </w:rPr>
        <w:t>-</w:t>
      </w:r>
      <w:r w:rsidRPr="00D64E91">
        <w:rPr>
          <w:rFonts w:hint="cs"/>
          <w:rtl/>
        </w:rPr>
        <w:t>עֹז</w:t>
      </w:r>
      <w:r w:rsidRPr="00D64E91">
        <w:rPr>
          <w:rtl/>
        </w:rPr>
        <w:t xml:space="preserve"> </w:t>
      </w:r>
      <w:r w:rsidRPr="00D64E91">
        <w:rPr>
          <w:rFonts w:hint="cs"/>
          <w:rtl/>
        </w:rPr>
        <w:t>זְרוֹעַ</w:t>
      </w:r>
      <w:r w:rsidRPr="00D64E91">
        <w:rPr>
          <w:rtl/>
        </w:rPr>
        <w:t xml:space="preserve"> </w:t>
      </w:r>
      <w:r w:rsidRPr="00D64E91">
        <w:rPr>
          <w:rFonts w:hint="cs"/>
          <w:rtl/>
        </w:rPr>
        <w:t>יְהוָה</w:t>
      </w:r>
      <w:r w:rsidRPr="00D64E91">
        <w:rPr>
          <w:rtl/>
        </w:rPr>
        <w:t xml:space="preserve"> </w:t>
      </w:r>
      <w:r w:rsidRPr="00D64E91">
        <w:rPr>
          <w:rFonts w:hint="cs"/>
          <w:rtl/>
        </w:rPr>
        <w:t>עוּרִי</w:t>
      </w:r>
      <w:r w:rsidRPr="00D64E91">
        <w:rPr>
          <w:rtl/>
        </w:rPr>
        <w:t xml:space="preserve"> </w:t>
      </w:r>
      <w:r w:rsidRPr="00D64E91">
        <w:rPr>
          <w:rFonts w:hint="cs"/>
          <w:rtl/>
        </w:rPr>
        <w:t>כִּימֵי</w:t>
      </w:r>
      <w:r w:rsidRPr="00D64E91">
        <w:rPr>
          <w:rtl/>
        </w:rPr>
        <w:t xml:space="preserve"> </w:t>
      </w:r>
      <w:r w:rsidRPr="00D64E91">
        <w:rPr>
          <w:rFonts w:hint="cs"/>
          <w:rtl/>
        </w:rPr>
        <w:t>קֶדֶם</w:t>
      </w:r>
      <w:r w:rsidRPr="00D64E91">
        <w:rPr>
          <w:rtl/>
        </w:rPr>
        <w:t xml:space="preserve"> </w:t>
      </w:r>
      <w:r w:rsidRPr="00D64E91">
        <w:rPr>
          <w:rFonts w:hint="cs"/>
          <w:rtl/>
        </w:rPr>
        <w:t>דֹּרוֹת</w:t>
      </w:r>
      <w:r w:rsidRPr="00D64E91">
        <w:rPr>
          <w:rtl/>
        </w:rPr>
        <w:t xml:space="preserve"> </w:t>
      </w:r>
      <w:r w:rsidRPr="00D64E91">
        <w:rPr>
          <w:rFonts w:hint="cs"/>
          <w:rtl/>
        </w:rPr>
        <w:t>עוֹלָמִים</w:t>
      </w:r>
      <w:r w:rsidRPr="00D64E91">
        <w:rPr>
          <w:rtl/>
        </w:rPr>
        <w:t xml:space="preserve"> </w:t>
      </w:r>
      <w:r w:rsidRPr="00D64E91">
        <w:rPr>
          <w:rFonts w:hint="cs"/>
          <w:rtl/>
        </w:rPr>
        <w:t>הֲלוֹא</w:t>
      </w:r>
      <w:r w:rsidRPr="00D64E91">
        <w:rPr>
          <w:rtl/>
        </w:rPr>
        <w:t xml:space="preserve"> </w:t>
      </w:r>
      <w:r w:rsidRPr="00D64E91">
        <w:rPr>
          <w:rFonts w:hint="cs"/>
          <w:rtl/>
        </w:rPr>
        <w:t>אַתְּ</w:t>
      </w:r>
      <w:r w:rsidRPr="00D64E91">
        <w:rPr>
          <w:rtl/>
        </w:rPr>
        <w:t>-</w:t>
      </w:r>
      <w:r w:rsidRPr="00D64E91">
        <w:rPr>
          <w:rFonts w:hint="cs"/>
          <w:rtl/>
        </w:rPr>
        <w:t>הִיא</w:t>
      </w:r>
      <w:r w:rsidRPr="00D64E91">
        <w:rPr>
          <w:rtl/>
        </w:rPr>
        <w:t xml:space="preserve"> </w:t>
      </w:r>
      <w:r w:rsidRPr="00D64E91">
        <w:rPr>
          <w:rFonts w:hint="cs"/>
          <w:rtl/>
        </w:rPr>
        <w:t>הַמַּחְצֶבֶת</w:t>
      </w:r>
      <w:r w:rsidRPr="00D64E91">
        <w:rPr>
          <w:rtl/>
        </w:rPr>
        <w:t xml:space="preserve"> </w:t>
      </w:r>
      <w:r w:rsidRPr="00D64E91">
        <w:rPr>
          <w:rFonts w:hint="cs"/>
          <w:rtl/>
        </w:rPr>
        <w:t>רַהַב</w:t>
      </w:r>
      <w:r w:rsidRPr="00D64E91">
        <w:rPr>
          <w:rtl/>
        </w:rPr>
        <w:t xml:space="preserve"> </w:t>
      </w:r>
      <w:r w:rsidRPr="00D64E91">
        <w:rPr>
          <w:rFonts w:hint="cs"/>
          <w:rtl/>
        </w:rPr>
        <w:t>מְחוֹלֶלֶת</w:t>
      </w:r>
      <w:r w:rsidRPr="00D64E91">
        <w:rPr>
          <w:rtl/>
        </w:rPr>
        <w:t xml:space="preserve"> </w:t>
      </w:r>
      <w:r w:rsidRPr="00D64E91">
        <w:rPr>
          <w:rFonts w:hint="cs"/>
          <w:rtl/>
        </w:rPr>
        <w:t>תַּנִּין</w:t>
      </w:r>
      <w:r w:rsidRPr="00D64E91">
        <w:rPr>
          <w:rtl/>
        </w:rPr>
        <w:t xml:space="preserve">.  </w:t>
      </w:r>
      <w:r w:rsidRPr="00D64E91">
        <w:rPr>
          <w:rFonts w:hint="cs"/>
          <w:rtl/>
        </w:rPr>
        <w:t>י</w:t>
      </w:r>
      <w:r w:rsidRPr="00D64E91">
        <w:rPr>
          <w:rtl/>
        </w:rPr>
        <w:t xml:space="preserve"> </w:t>
      </w:r>
      <w:r w:rsidRPr="00D64E91">
        <w:rPr>
          <w:rFonts w:hint="cs"/>
          <w:rtl/>
        </w:rPr>
        <w:t>הֲלוֹא</w:t>
      </w:r>
      <w:r w:rsidRPr="00D64E91">
        <w:rPr>
          <w:rtl/>
        </w:rPr>
        <w:t xml:space="preserve"> </w:t>
      </w:r>
      <w:r w:rsidRPr="00D64E91">
        <w:rPr>
          <w:rFonts w:hint="cs"/>
          <w:rtl/>
        </w:rPr>
        <w:t>אַתְּ</w:t>
      </w:r>
      <w:r w:rsidRPr="00D64E91">
        <w:rPr>
          <w:rtl/>
        </w:rPr>
        <w:t>-</w:t>
      </w:r>
      <w:r w:rsidRPr="00D64E91">
        <w:rPr>
          <w:rFonts w:hint="cs"/>
          <w:rtl/>
        </w:rPr>
        <w:t>הִיא</w:t>
      </w:r>
      <w:r w:rsidRPr="00D64E91">
        <w:rPr>
          <w:rtl/>
        </w:rPr>
        <w:t xml:space="preserve"> </w:t>
      </w:r>
      <w:r w:rsidRPr="00D64E91">
        <w:rPr>
          <w:rFonts w:hint="cs"/>
          <w:rtl/>
        </w:rPr>
        <w:t>הַמַּחֲרֶבֶת</w:t>
      </w:r>
      <w:r w:rsidRPr="00D64E91">
        <w:rPr>
          <w:rtl/>
        </w:rPr>
        <w:t xml:space="preserve"> </w:t>
      </w:r>
      <w:r w:rsidRPr="00D64E91">
        <w:rPr>
          <w:rFonts w:hint="cs"/>
          <w:rtl/>
        </w:rPr>
        <w:t>יָם</w:t>
      </w:r>
      <w:r w:rsidRPr="00D64E91">
        <w:rPr>
          <w:rtl/>
        </w:rPr>
        <w:t xml:space="preserve"> </w:t>
      </w:r>
      <w:r w:rsidRPr="00D64E91">
        <w:rPr>
          <w:rFonts w:hint="cs"/>
          <w:rtl/>
        </w:rPr>
        <w:t>מֵי</w:t>
      </w:r>
      <w:r w:rsidRPr="00D64E91">
        <w:rPr>
          <w:rtl/>
        </w:rPr>
        <w:t xml:space="preserve"> </w:t>
      </w:r>
      <w:r w:rsidRPr="00D64E91">
        <w:rPr>
          <w:rFonts w:hint="cs"/>
          <w:rtl/>
        </w:rPr>
        <w:t>תְּהוֹם</w:t>
      </w:r>
      <w:r w:rsidRPr="00D64E91">
        <w:rPr>
          <w:rtl/>
        </w:rPr>
        <w:t xml:space="preserve"> </w:t>
      </w:r>
      <w:r w:rsidRPr="00D64E91">
        <w:rPr>
          <w:rFonts w:hint="cs"/>
          <w:rtl/>
        </w:rPr>
        <w:t>רַבָּה</w:t>
      </w:r>
      <w:r w:rsidRPr="00D64E91">
        <w:rPr>
          <w:rtl/>
        </w:rPr>
        <w:t xml:space="preserve"> </w:t>
      </w:r>
      <w:r w:rsidRPr="00D64E91">
        <w:rPr>
          <w:rFonts w:hint="cs"/>
          <w:rtl/>
        </w:rPr>
        <w:t>הַשָּׂמָה</w:t>
      </w:r>
      <w:r w:rsidRPr="00D64E91">
        <w:rPr>
          <w:rtl/>
        </w:rPr>
        <w:t xml:space="preserve"> </w:t>
      </w:r>
      <w:r w:rsidRPr="00D64E91">
        <w:rPr>
          <w:rFonts w:hint="cs"/>
          <w:rtl/>
        </w:rPr>
        <w:t>מַעֲמַקֵּי</w:t>
      </w:r>
      <w:r w:rsidRPr="00D64E91">
        <w:rPr>
          <w:rtl/>
        </w:rPr>
        <w:t>-</w:t>
      </w:r>
      <w:r w:rsidRPr="00D64E91">
        <w:rPr>
          <w:rFonts w:hint="cs"/>
          <w:rtl/>
        </w:rPr>
        <w:t>יָם</w:t>
      </w:r>
      <w:r w:rsidRPr="00D64E91">
        <w:rPr>
          <w:rtl/>
        </w:rPr>
        <w:t xml:space="preserve"> </w:t>
      </w:r>
      <w:r w:rsidRPr="00D64E91">
        <w:rPr>
          <w:rFonts w:hint="cs"/>
          <w:rtl/>
        </w:rPr>
        <w:t>דֶּרֶךְ</w:t>
      </w:r>
      <w:r w:rsidRPr="00D64E91">
        <w:rPr>
          <w:rtl/>
        </w:rPr>
        <w:t xml:space="preserve"> </w:t>
      </w:r>
      <w:r w:rsidRPr="00D64E91">
        <w:rPr>
          <w:rFonts w:hint="cs"/>
          <w:rtl/>
        </w:rPr>
        <w:t>לַעֲבֹר</w:t>
      </w:r>
      <w:r w:rsidRPr="00D64E91">
        <w:rPr>
          <w:rtl/>
        </w:rPr>
        <w:t xml:space="preserve"> </w:t>
      </w:r>
      <w:r w:rsidRPr="00D64E91">
        <w:rPr>
          <w:rFonts w:hint="cs"/>
          <w:rtl/>
        </w:rPr>
        <w:t>גְּאוּלִים</w:t>
      </w:r>
      <w:r w:rsidRPr="00D64E91">
        <w:rPr>
          <w:rtl/>
        </w:rPr>
        <w:t xml:space="preserve">.  </w:t>
      </w:r>
      <w:r w:rsidRPr="00D64E91">
        <w:rPr>
          <w:rFonts w:hint="cs"/>
          <w:rtl/>
        </w:rPr>
        <w:t>יא</w:t>
      </w:r>
      <w:r w:rsidRPr="00D64E91">
        <w:rPr>
          <w:rtl/>
        </w:rPr>
        <w:t xml:space="preserve"> </w:t>
      </w:r>
      <w:r w:rsidRPr="00D64E91">
        <w:rPr>
          <w:rFonts w:hint="cs"/>
          <w:rtl/>
        </w:rPr>
        <w:t>וּפְדוּיֵי</w:t>
      </w:r>
      <w:r w:rsidRPr="00D64E91">
        <w:rPr>
          <w:rtl/>
        </w:rPr>
        <w:t xml:space="preserve"> </w:t>
      </w:r>
      <w:r w:rsidRPr="00D64E91">
        <w:rPr>
          <w:rFonts w:hint="cs"/>
          <w:rtl/>
        </w:rPr>
        <w:t>יְהוָה</w:t>
      </w:r>
      <w:r w:rsidRPr="00D64E91">
        <w:rPr>
          <w:rtl/>
        </w:rPr>
        <w:t xml:space="preserve"> </w:t>
      </w:r>
      <w:r w:rsidRPr="00D64E91">
        <w:rPr>
          <w:rFonts w:hint="cs"/>
          <w:rtl/>
        </w:rPr>
        <w:t>יְשׁוּבוּן</w:t>
      </w:r>
      <w:r w:rsidRPr="00D64E91">
        <w:rPr>
          <w:rtl/>
        </w:rPr>
        <w:t xml:space="preserve"> </w:t>
      </w:r>
      <w:r w:rsidRPr="00D64E91">
        <w:rPr>
          <w:rFonts w:hint="cs"/>
          <w:rtl/>
        </w:rPr>
        <w:t>וּבָאוּ</w:t>
      </w:r>
      <w:r w:rsidRPr="00D64E91">
        <w:rPr>
          <w:rtl/>
        </w:rPr>
        <w:t xml:space="preserve"> </w:t>
      </w:r>
      <w:r w:rsidRPr="00D64E91">
        <w:rPr>
          <w:rFonts w:hint="cs"/>
          <w:rtl/>
        </w:rPr>
        <w:t>צִיּוֹן</w:t>
      </w:r>
      <w:r w:rsidRPr="00D64E91">
        <w:rPr>
          <w:rtl/>
        </w:rPr>
        <w:t xml:space="preserve"> </w:t>
      </w:r>
      <w:r w:rsidRPr="00D64E91">
        <w:rPr>
          <w:rFonts w:hint="cs"/>
          <w:rtl/>
        </w:rPr>
        <w:t>בְּרִנָּה</w:t>
      </w:r>
      <w:r w:rsidRPr="00D64E91">
        <w:rPr>
          <w:rtl/>
        </w:rPr>
        <w:t xml:space="preserve"> </w:t>
      </w:r>
      <w:r w:rsidRPr="00D64E91">
        <w:rPr>
          <w:rFonts w:hint="cs"/>
          <w:rtl/>
        </w:rPr>
        <w:t>וְשִׂמְחַת</w:t>
      </w:r>
      <w:r w:rsidRPr="00D64E91">
        <w:rPr>
          <w:rtl/>
        </w:rPr>
        <w:t xml:space="preserve"> </w:t>
      </w:r>
      <w:r w:rsidRPr="00D64E91">
        <w:rPr>
          <w:rFonts w:hint="cs"/>
          <w:rtl/>
        </w:rPr>
        <w:t>עוֹלָם</w:t>
      </w:r>
      <w:r w:rsidRPr="00D64E91">
        <w:rPr>
          <w:rtl/>
        </w:rPr>
        <w:t xml:space="preserve"> </w:t>
      </w:r>
      <w:r w:rsidRPr="00D64E91">
        <w:rPr>
          <w:rFonts w:hint="cs"/>
          <w:rtl/>
        </w:rPr>
        <w:t>עַל</w:t>
      </w:r>
      <w:r w:rsidRPr="00D64E91">
        <w:rPr>
          <w:rtl/>
        </w:rPr>
        <w:t>-</w:t>
      </w:r>
      <w:r w:rsidRPr="00D64E91">
        <w:rPr>
          <w:rFonts w:hint="cs"/>
          <w:rtl/>
        </w:rPr>
        <w:t>רֹאשָׁם</w:t>
      </w:r>
      <w:r w:rsidRPr="00D64E91">
        <w:rPr>
          <w:rtl/>
        </w:rPr>
        <w:t xml:space="preserve"> </w:t>
      </w:r>
      <w:r w:rsidRPr="00D64E91">
        <w:rPr>
          <w:rFonts w:hint="cs"/>
          <w:rtl/>
        </w:rPr>
        <w:t>שָׂשׂוֹן</w:t>
      </w:r>
      <w:r w:rsidRPr="00D64E91">
        <w:rPr>
          <w:rtl/>
        </w:rPr>
        <w:t xml:space="preserve"> </w:t>
      </w:r>
      <w:r w:rsidRPr="00D64E91">
        <w:rPr>
          <w:rFonts w:hint="cs"/>
          <w:rtl/>
        </w:rPr>
        <w:t>וְשִׂמְחָה</w:t>
      </w:r>
      <w:r w:rsidRPr="00D64E91">
        <w:rPr>
          <w:rtl/>
        </w:rPr>
        <w:t xml:space="preserve"> </w:t>
      </w:r>
      <w:r w:rsidRPr="00D64E91">
        <w:rPr>
          <w:rFonts w:hint="cs"/>
          <w:rtl/>
        </w:rPr>
        <w:t>יַשִּׂיגוּן</w:t>
      </w:r>
      <w:r w:rsidRPr="00D64E91">
        <w:rPr>
          <w:rtl/>
        </w:rPr>
        <w:t xml:space="preserve"> </w:t>
      </w:r>
      <w:r w:rsidRPr="00D64E91">
        <w:rPr>
          <w:rFonts w:hint="cs"/>
          <w:rtl/>
        </w:rPr>
        <w:t>נָסוּ</w:t>
      </w:r>
      <w:r w:rsidRPr="00D64E91">
        <w:rPr>
          <w:rtl/>
        </w:rPr>
        <w:t xml:space="preserve"> </w:t>
      </w:r>
      <w:r w:rsidRPr="00D64E91">
        <w:rPr>
          <w:rFonts w:hint="cs"/>
          <w:rtl/>
        </w:rPr>
        <w:t>יָגוֹן</w:t>
      </w:r>
      <w:r w:rsidRPr="00D64E91">
        <w:rPr>
          <w:rtl/>
        </w:rPr>
        <w:t xml:space="preserve"> </w:t>
      </w:r>
      <w:r w:rsidRPr="00D64E91">
        <w:rPr>
          <w:rFonts w:hint="cs"/>
          <w:rtl/>
        </w:rPr>
        <w:t>וַאֲנָחָה</w:t>
      </w:r>
      <w:r w:rsidR="008F7274">
        <w:rPr>
          <w:rFonts w:hint="cs"/>
          <w:rtl/>
        </w:rPr>
        <w:t>.</w:t>
      </w:r>
    </w:p>
    <w:p w:rsidR="00D64E91" w:rsidRDefault="00D64E91" w:rsidP="008F7274">
      <w:pPr>
        <w:ind w:left="720" w:right="720"/>
      </w:pPr>
      <w:r>
        <w:t xml:space="preserve">Awake, awake, </w:t>
      </w:r>
      <w:proofErr w:type="gramStart"/>
      <w:r>
        <w:t>garb</w:t>
      </w:r>
      <w:proofErr w:type="gramEnd"/>
      <w:r>
        <w:t xml:space="preserve"> yourself in strength, O arm of the Lord! Awake as in days of old, generations long gone. Was it not </w:t>
      </w:r>
      <w:proofErr w:type="gramStart"/>
      <w:r>
        <w:t>You</w:t>
      </w:r>
      <w:proofErr w:type="gramEnd"/>
      <w:r>
        <w:t xml:space="preserve"> who hacked </w:t>
      </w:r>
      <w:proofErr w:type="spellStart"/>
      <w:r>
        <w:t>Rahab</w:t>
      </w:r>
      <w:proofErr w:type="spellEnd"/>
      <w:r>
        <w:t xml:space="preserve"> into pieces, who pierced the Dragon? Was it not </w:t>
      </w:r>
      <w:proofErr w:type="gramStart"/>
      <w:r>
        <w:t>You</w:t>
      </w:r>
      <w:proofErr w:type="gramEnd"/>
      <w:r>
        <w:t xml:space="preserve"> who dried up the sea, the waters of the Great Deep, who made the depths of the sea a path for redeemed ones to pass through? So let those liberated by the Lord return, and come to Zion with shouting, eternal joy on their head. Let them attain happiness and joy, since agony and groaning have fled.</w:t>
      </w:r>
    </w:p>
    <w:p w:rsidR="008F7274" w:rsidRDefault="008F7274" w:rsidP="008F7274"/>
    <w:p w:rsidR="008F7274" w:rsidRPr="008F7274" w:rsidRDefault="008F7274" w:rsidP="008F7274">
      <w:r>
        <w:t xml:space="preserve">It is certainly possible that there were Jews who said, in light of </w:t>
      </w:r>
      <w:proofErr w:type="gramStart"/>
      <w:r>
        <w:t>these</w:t>
      </w:r>
      <w:proofErr w:type="gramEnd"/>
      <w:r>
        <w:t xml:space="preserve"> </w:t>
      </w:r>
      <w:proofErr w:type="spellStart"/>
      <w:r>
        <w:rPr>
          <w:i/>
          <w:iCs/>
        </w:rPr>
        <w:t>nevu’ot</w:t>
      </w:r>
      <w:proofErr w:type="spellEnd"/>
      <w:r>
        <w:t xml:space="preserve">, that it was not for them to go to Jerusalem without miracles, signs from God. The </w:t>
      </w:r>
      <w:proofErr w:type="spellStart"/>
      <w:r>
        <w:rPr>
          <w:i/>
          <w:iCs/>
        </w:rPr>
        <w:t>navi</w:t>
      </w:r>
      <w:proofErr w:type="spellEnd"/>
      <w:r>
        <w:t xml:space="preserve"> himself does not share this belief, calling Cyrus “God’s anointed one,” but others certainly may have.</w:t>
      </w:r>
    </w:p>
    <w:sectPr w:rsidR="008F7274" w:rsidRPr="008F7274" w:rsidSect="003D5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rill">
    <w:panose1 w:val="00000000000000000000"/>
    <w:charset w:val="00"/>
    <w:family w:val="swiss"/>
    <w:notTrueType/>
    <w:pitch w:val="variable"/>
    <w:sig w:usb0="E00002FF" w:usb1="4200E4FB" w:usb2="02000000" w:usb3="00000000" w:csb0="0000019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A3452"/>
    <w:multiLevelType w:val="hybridMultilevel"/>
    <w:tmpl w:val="E10E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E712C3"/>
    <w:multiLevelType w:val="hybridMultilevel"/>
    <w:tmpl w:val="9BBE5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E52FC"/>
    <w:multiLevelType w:val="hybridMultilevel"/>
    <w:tmpl w:val="F808C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B36105"/>
    <w:multiLevelType w:val="hybridMultilevel"/>
    <w:tmpl w:val="14D20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57E2B"/>
    <w:rsid w:val="00020629"/>
    <w:rsid w:val="000E11E3"/>
    <w:rsid w:val="001566CC"/>
    <w:rsid w:val="00181E41"/>
    <w:rsid w:val="00194952"/>
    <w:rsid w:val="001A7155"/>
    <w:rsid w:val="00307344"/>
    <w:rsid w:val="003151CB"/>
    <w:rsid w:val="003242A6"/>
    <w:rsid w:val="00357E2B"/>
    <w:rsid w:val="00383E2F"/>
    <w:rsid w:val="00384121"/>
    <w:rsid w:val="00392436"/>
    <w:rsid w:val="003A2098"/>
    <w:rsid w:val="003D5C34"/>
    <w:rsid w:val="00465417"/>
    <w:rsid w:val="00513CA7"/>
    <w:rsid w:val="005C1FF3"/>
    <w:rsid w:val="005F2A77"/>
    <w:rsid w:val="006D2BC5"/>
    <w:rsid w:val="006D5834"/>
    <w:rsid w:val="007132F8"/>
    <w:rsid w:val="007F133C"/>
    <w:rsid w:val="007F3457"/>
    <w:rsid w:val="008064A6"/>
    <w:rsid w:val="00875052"/>
    <w:rsid w:val="00875896"/>
    <w:rsid w:val="008A40DC"/>
    <w:rsid w:val="008D16B8"/>
    <w:rsid w:val="008F7274"/>
    <w:rsid w:val="00944575"/>
    <w:rsid w:val="00A14707"/>
    <w:rsid w:val="00AC6F7A"/>
    <w:rsid w:val="00AF36FD"/>
    <w:rsid w:val="00B730B7"/>
    <w:rsid w:val="00C11E68"/>
    <w:rsid w:val="00C67816"/>
    <w:rsid w:val="00CC6263"/>
    <w:rsid w:val="00D64E91"/>
    <w:rsid w:val="00D66497"/>
    <w:rsid w:val="00D97551"/>
    <w:rsid w:val="00E23B0D"/>
    <w:rsid w:val="00E43554"/>
    <w:rsid w:val="00EF383A"/>
    <w:rsid w:val="00F36600"/>
    <w:rsid w:val="00FF28B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rill" w:eastAsiaTheme="minorHAnsi" w:hAnsi="Brill" w:cs="Narkisim"/>
        <w:color w:val="000000"/>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C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Koller</dc:creator>
  <cp:lastModifiedBy>Aaron Koller</cp:lastModifiedBy>
  <cp:revision>6</cp:revision>
  <dcterms:created xsi:type="dcterms:W3CDTF">2016-01-25T11:17:00Z</dcterms:created>
  <dcterms:modified xsi:type="dcterms:W3CDTF">2016-02-02T12:55:00Z</dcterms:modified>
</cp:coreProperties>
</file>