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E5F" w:rsidRPr="00CA7E5F" w:rsidRDefault="00CA7E5F" w:rsidP="00CA7E5F">
      <w:pPr>
        <w:spacing w:after="120" w:line="360" w:lineRule="auto"/>
        <w:jc w:val="center"/>
        <w:rPr>
          <w:rFonts w:ascii="Brill" w:hAnsi="Brill" w:cs="Narkisim"/>
          <w:b/>
          <w:bCs/>
          <w:sz w:val="24"/>
          <w:szCs w:val="24"/>
        </w:rPr>
      </w:pPr>
      <w:r w:rsidRPr="00CA7E5F">
        <w:rPr>
          <w:rFonts w:ascii="Brill" w:hAnsi="Brill" w:cs="Narkisim"/>
          <w:b/>
          <w:bCs/>
          <w:sz w:val="24"/>
          <w:szCs w:val="24"/>
        </w:rPr>
        <w:t xml:space="preserve">Esther’s Introduction and Character – </w:t>
      </w:r>
      <w:r w:rsidRPr="00CA7E5F">
        <w:rPr>
          <w:rFonts w:ascii="Brill" w:hAnsi="Brill" w:cs="Narkisim"/>
          <w:b/>
          <w:bCs/>
          <w:sz w:val="24"/>
          <w:szCs w:val="24"/>
          <w:rtl/>
        </w:rPr>
        <w:t>פרק ב</w:t>
      </w:r>
    </w:p>
    <w:p w:rsidR="00CA7E5F" w:rsidRPr="00CA7E5F" w:rsidRDefault="00CA7E5F" w:rsidP="00CA7E5F">
      <w:pPr>
        <w:spacing w:after="120" w:line="360" w:lineRule="auto"/>
        <w:rPr>
          <w:rFonts w:ascii="Brill" w:hAnsi="Brill" w:cs="Narkisim"/>
          <w:sz w:val="24"/>
          <w:szCs w:val="24"/>
        </w:rPr>
      </w:pPr>
    </w:p>
    <w:p w:rsidR="00CA7E5F" w:rsidRPr="00CA7E5F" w:rsidRDefault="00CA7E5F" w:rsidP="00CA7E5F">
      <w:pPr>
        <w:pStyle w:val="ListParagraph"/>
        <w:numPr>
          <w:ilvl w:val="0"/>
          <w:numId w:val="1"/>
        </w:numPr>
        <w:spacing w:after="120" w:line="360" w:lineRule="auto"/>
        <w:ind w:left="360"/>
        <w:rPr>
          <w:rFonts w:ascii="Brill" w:hAnsi="Brill" w:cs="Narkisim"/>
          <w:sz w:val="24"/>
          <w:szCs w:val="24"/>
        </w:rPr>
      </w:pPr>
      <w:r w:rsidRPr="00CA7E5F">
        <w:rPr>
          <w:rFonts w:ascii="Brill" w:hAnsi="Brill" w:cs="Narkisim"/>
          <w:sz w:val="24"/>
          <w:szCs w:val="24"/>
        </w:rPr>
        <w:t xml:space="preserve">Read through </w:t>
      </w:r>
      <w:r w:rsidRPr="00CA7E5F">
        <w:rPr>
          <w:rFonts w:ascii="Brill" w:hAnsi="Brill" w:cs="Narkisim"/>
          <w:sz w:val="24"/>
          <w:szCs w:val="24"/>
          <w:rtl/>
        </w:rPr>
        <w:t>פרק ב', פסוקים א-ז</w:t>
      </w:r>
      <w:r w:rsidRPr="00CA7E5F">
        <w:rPr>
          <w:rFonts w:ascii="Brill" w:hAnsi="Brill" w:cs="Narkisim"/>
          <w:sz w:val="24"/>
          <w:szCs w:val="24"/>
        </w:rPr>
        <w:t xml:space="preserve">. How is </w:t>
      </w:r>
      <w:r w:rsidRPr="00CA7E5F">
        <w:rPr>
          <w:rFonts w:ascii="Brill" w:hAnsi="Brill" w:cs="Narkisim"/>
          <w:sz w:val="24"/>
          <w:szCs w:val="24"/>
          <w:rtl/>
        </w:rPr>
        <w:t>אסתר</w:t>
      </w:r>
      <w:r w:rsidRPr="00CA7E5F">
        <w:rPr>
          <w:rFonts w:ascii="Brill" w:hAnsi="Brill" w:cs="Narkisim"/>
          <w:sz w:val="24"/>
          <w:szCs w:val="24"/>
        </w:rPr>
        <w:t xml:space="preserve"> introduced? Who is introduced first here, and which character is actually important for the story in </w:t>
      </w:r>
      <w:r w:rsidRPr="00CA7E5F">
        <w:rPr>
          <w:rFonts w:ascii="Brill" w:hAnsi="Brill" w:cs="Narkisim"/>
          <w:sz w:val="24"/>
          <w:szCs w:val="24"/>
          <w:rtl/>
        </w:rPr>
        <w:t>פרק ב</w:t>
      </w:r>
      <w:r w:rsidRPr="00CA7E5F">
        <w:rPr>
          <w:rFonts w:ascii="Brill" w:hAnsi="Brill" w:cs="Narkisim"/>
          <w:sz w:val="24"/>
          <w:szCs w:val="24"/>
        </w:rPr>
        <w:t xml:space="preserve">? What is significant about this introduction? How does this introduction influence and inform the reader’s initial impression of </w:t>
      </w:r>
      <w:r w:rsidRPr="00CA7E5F">
        <w:rPr>
          <w:rFonts w:ascii="Brill" w:hAnsi="Brill" w:cs="Narkisim"/>
          <w:sz w:val="24"/>
          <w:szCs w:val="24"/>
          <w:rtl/>
        </w:rPr>
        <w:t>אסתר</w:t>
      </w:r>
      <w:r w:rsidRPr="00CA7E5F">
        <w:rPr>
          <w:rFonts w:ascii="Brill" w:hAnsi="Brill" w:cs="Narkisim"/>
          <w:sz w:val="24"/>
          <w:szCs w:val="24"/>
        </w:rPr>
        <w:t>?</w:t>
      </w:r>
    </w:p>
    <w:p w:rsidR="00CA7E5F" w:rsidRPr="00CA7E5F" w:rsidRDefault="00CA7E5F" w:rsidP="00CA7E5F">
      <w:pPr>
        <w:pStyle w:val="ListParagraph"/>
        <w:spacing w:after="120" w:line="360" w:lineRule="auto"/>
        <w:rPr>
          <w:rFonts w:ascii="Brill" w:hAnsi="Brill" w:cs="Narkisim"/>
          <w:sz w:val="24"/>
          <w:szCs w:val="24"/>
        </w:rPr>
      </w:pPr>
    </w:p>
    <w:p w:rsidR="00CA7E5F" w:rsidRPr="00CA7E5F" w:rsidRDefault="00CA7E5F" w:rsidP="00CA7E5F">
      <w:pPr>
        <w:pStyle w:val="ListParagraph"/>
        <w:numPr>
          <w:ilvl w:val="0"/>
          <w:numId w:val="1"/>
        </w:numPr>
        <w:spacing w:after="120" w:line="360" w:lineRule="auto"/>
        <w:ind w:left="360"/>
        <w:rPr>
          <w:rFonts w:ascii="Brill" w:hAnsi="Brill" w:cs="Narkisim"/>
          <w:sz w:val="24"/>
          <w:szCs w:val="24"/>
        </w:rPr>
      </w:pPr>
      <w:r w:rsidRPr="00CA7E5F">
        <w:rPr>
          <w:rFonts w:ascii="Brill" w:hAnsi="Brill" w:cs="Narkisim"/>
          <w:color w:val="000000"/>
          <w:sz w:val="24"/>
          <w:szCs w:val="24"/>
          <w:shd w:val="clear" w:color="auto" w:fill="FFFFFF"/>
        </w:rPr>
        <w:t xml:space="preserve">The description, </w:t>
      </w:r>
      <w:r w:rsidRPr="00CA7E5F">
        <w:rPr>
          <w:rFonts w:ascii="Brill" w:hAnsi="Brill" w:cs="Narkisim"/>
          <w:color w:val="000000"/>
          <w:sz w:val="24"/>
          <w:szCs w:val="24"/>
          <w:shd w:val="clear" w:color="auto" w:fill="FFFFFF"/>
          <w:rtl/>
        </w:rPr>
        <w:t>"וְהַנַּעֲרָה יְפַת-תֹּאַר וְטוֹבַת מַרְאֶה" (ב</w:t>
      </w:r>
      <w:proofErr w:type="gramStart"/>
      <w:r w:rsidRPr="00CA7E5F">
        <w:rPr>
          <w:rFonts w:ascii="Brill" w:hAnsi="Brill" w:cs="Narkisim"/>
          <w:color w:val="000000"/>
          <w:sz w:val="24"/>
          <w:szCs w:val="24"/>
          <w:shd w:val="clear" w:color="auto" w:fill="FFFFFF"/>
          <w:rtl/>
        </w:rPr>
        <w:t>:ז</w:t>
      </w:r>
      <w:proofErr w:type="gramEnd"/>
      <w:r w:rsidRPr="00CA7E5F">
        <w:rPr>
          <w:rFonts w:ascii="Brill" w:hAnsi="Brill" w:cs="Narkisim"/>
          <w:color w:val="000000"/>
          <w:sz w:val="24"/>
          <w:szCs w:val="24"/>
          <w:shd w:val="clear" w:color="auto" w:fill="FFFFFF"/>
          <w:rtl/>
        </w:rPr>
        <w:t>)</w:t>
      </w:r>
      <w:r w:rsidRPr="00CA7E5F">
        <w:rPr>
          <w:rFonts w:ascii="Brill" w:hAnsi="Brill" w:cs="Narkisim"/>
          <w:color w:val="000000"/>
          <w:sz w:val="24"/>
          <w:szCs w:val="24"/>
          <w:shd w:val="clear" w:color="auto" w:fill="FFFFFF"/>
        </w:rPr>
        <w:t xml:space="preserve"> is oddly placed between two facts related to Esther’s familial status. This information is the kind that is often given when female characters are introduced, but we would likely expect it to be given in relation to Esther’s entrance into the harem. What then is the significance of it being included here? How does it shape her identity? </w:t>
      </w:r>
    </w:p>
    <w:p w:rsidR="00CA7E5F" w:rsidRPr="00CA7E5F" w:rsidRDefault="00CA7E5F" w:rsidP="00CA7E5F">
      <w:pPr>
        <w:pStyle w:val="ListParagraph"/>
        <w:spacing w:after="120" w:line="360" w:lineRule="auto"/>
        <w:rPr>
          <w:rFonts w:ascii="Brill" w:hAnsi="Brill" w:cs="Narkisim"/>
          <w:sz w:val="24"/>
          <w:szCs w:val="24"/>
        </w:rPr>
      </w:pPr>
    </w:p>
    <w:p w:rsidR="00CA7E5F" w:rsidRDefault="00CA7E5F" w:rsidP="00CA7E5F">
      <w:pPr>
        <w:pStyle w:val="ListParagraph"/>
        <w:numPr>
          <w:ilvl w:val="0"/>
          <w:numId w:val="1"/>
        </w:numPr>
        <w:spacing w:after="120" w:line="360" w:lineRule="auto"/>
        <w:ind w:left="360"/>
        <w:rPr>
          <w:rFonts w:ascii="Brill" w:hAnsi="Brill" w:cs="Narkisim"/>
          <w:sz w:val="24"/>
          <w:szCs w:val="24"/>
        </w:rPr>
      </w:pPr>
      <w:r w:rsidRPr="00CA7E5F">
        <w:rPr>
          <w:rFonts w:ascii="Brill" w:hAnsi="Brill" w:cs="Narkisim"/>
          <w:sz w:val="24"/>
          <w:szCs w:val="24"/>
          <w:rtl/>
        </w:rPr>
        <w:t>אסתר</w:t>
      </w:r>
      <w:r w:rsidRPr="00CA7E5F">
        <w:rPr>
          <w:rFonts w:ascii="Brill" w:hAnsi="Brill" w:cs="Narkisim"/>
          <w:sz w:val="24"/>
          <w:szCs w:val="24"/>
        </w:rPr>
        <w:t xml:space="preserve"> is introduced with both her Hebrew and Persian names. Recall, or scan through the remainder of </w:t>
      </w:r>
      <w:r w:rsidRPr="00CA7E5F">
        <w:rPr>
          <w:rFonts w:ascii="Brill" w:hAnsi="Brill" w:cs="Narkisim"/>
          <w:sz w:val="24"/>
          <w:szCs w:val="24"/>
          <w:rtl/>
        </w:rPr>
        <w:t>מגילת אסתר</w:t>
      </w:r>
      <w:r w:rsidRPr="00CA7E5F">
        <w:rPr>
          <w:rFonts w:ascii="Brill" w:hAnsi="Brill" w:cs="Narkisim"/>
          <w:sz w:val="24"/>
          <w:szCs w:val="24"/>
        </w:rPr>
        <w:t>, and note what she is called for the rest of the story.</w:t>
      </w:r>
    </w:p>
    <w:p w:rsidR="00CA7E5F" w:rsidRPr="00CA7E5F" w:rsidRDefault="00CA7E5F" w:rsidP="00CA7E5F">
      <w:pPr>
        <w:pStyle w:val="ListParagraph"/>
        <w:spacing w:after="120" w:line="360" w:lineRule="auto"/>
        <w:rPr>
          <w:rFonts w:ascii="Brill" w:hAnsi="Brill" w:cs="Narkisim"/>
          <w:sz w:val="24"/>
          <w:szCs w:val="24"/>
        </w:rPr>
      </w:pPr>
    </w:p>
    <w:p w:rsidR="00CA7E5F" w:rsidRPr="00CA7E5F" w:rsidRDefault="00CA7E5F" w:rsidP="00CA7E5F">
      <w:pPr>
        <w:pStyle w:val="ListParagraph"/>
        <w:spacing w:after="120" w:line="360" w:lineRule="auto"/>
        <w:ind w:left="360"/>
        <w:rPr>
          <w:rFonts w:ascii="Brill" w:hAnsi="Brill" w:cs="Narkisim"/>
          <w:sz w:val="24"/>
          <w:szCs w:val="24"/>
        </w:rPr>
      </w:pPr>
      <w:r w:rsidRPr="00CA7E5F">
        <w:rPr>
          <w:rFonts w:ascii="Brill" w:hAnsi="Brill" w:cs="Narkisim"/>
          <w:sz w:val="24"/>
          <w:szCs w:val="24"/>
        </w:rPr>
        <w:t xml:space="preserve">See specifically </w:t>
      </w:r>
      <w:r w:rsidRPr="00CA7E5F">
        <w:rPr>
          <w:rFonts w:ascii="Brill" w:hAnsi="Brill" w:cs="Narkisim"/>
          <w:sz w:val="24"/>
          <w:szCs w:val="24"/>
          <w:rtl/>
        </w:rPr>
        <w:t>פרק ט, כט</w:t>
      </w:r>
      <w:r w:rsidRPr="00CA7E5F">
        <w:rPr>
          <w:rFonts w:ascii="Brill" w:hAnsi="Brill" w:cs="Narkisim"/>
          <w:sz w:val="24"/>
          <w:szCs w:val="24"/>
        </w:rPr>
        <w:t>. What is she called there? Why is this significant? What does it say about her position vis-à-vis the Jewish community at that point in the story?</w:t>
      </w:r>
    </w:p>
    <w:sectPr w:rsidR="00CA7E5F" w:rsidRPr="00CA7E5F" w:rsidSect="003D5C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ll">
    <w:panose1 w:val="00000000000000000000"/>
    <w:charset w:val="00"/>
    <w:family w:val="swiss"/>
    <w:notTrueType/>
    <w:pitch w:val="variable"/>
    <w:sig w:usb0="E00002FF" w:usb1="4200E4FB"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80E94"/>
    <w:multiLevelType w:val="hybridMultilevel"/>
    <w:tmpl w:val="749611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65D4033"/>
    <w:multiLevelType w:val="hybridMultilevel"/>
    <w:tmpl w:val="533A5E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F8922CA"/>
    <w:multiLevelType w:val="hybridMultilevel"/>
    <w:tmpl w:val="21BC932E"/>
    <w:lvl w:ilvl="0" w:tplc="CE08BBC4">
      <w:start w:val="1"/>
      <w:numFmt w:val="decimal"/>
      <w:lvlText w:val="%1."/>
      <w:lvlJc w:val="left"/>
      <w:pPr>
        <w:ind w:left="1440" w:hanging="360"/>
      </w:pPr>
      <w:rPr>
        <w:rFonts w:ascii="Brill" w:eastAsiaTheme="minorHAnsi" w:hAnsi="Brill" w:cstheme="minorBidi"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A7E5F"/>
    <w:rsid w:val="00020629"/>
    <w:rsid w:val="000A5E0C"/>
    <w:rsid w:val="000E11E3"/>
    <w:rsid w:val="00181E41"/>
    <w:rsid w:val="00194952"/>
    <w:rsid w:val="001A7155"/>
    <w:rsid w:val="00307344"/>
    <w:rsid w:val="003151CB"/>
    <w:rsid w:val="003308AE"/>
    <w:rsid w:val="00383E2F"/>
    <w:rsid w:val="00384121"/>
    <w:rsid w:val="00392436"/>
    <w:rsid w:val="003D5C34"/>
    <w:rsid w:val="00465417"/>
    <w:rsid w:val="00513CA7"/>
    <w:rsid w:val="005C1FF3"/>
    <w:rsid w:val="005F2A77"/>
    <w:rsid w:val="006D2BC5"/>
    <w:rsid w:val="006D5834"/>
    <w:rsid w:val="007132F8"/>
    <w:rsid w:val="007F133C"/>
    <w:rsid w:val="007F3457"/>
    <w:rsid w:val="00875052"/>
    <w:rsid w:val="00875896"/>
    <w:rsid w:val="008A40DC"/>
    <w:rsid w:val="00944575"/>
    <w:rsid w:val="009C66A2"/>
    <w:rsid w:val="00A14707"/>
    <w:rsid w:val="00A909C0"/>
    <w:rsid w:val="00AC6F7A"/>
    <w:rsid w:val="00AF36FD"/>
    <w:rsid w:val="00B730B7"/>
    <w:rsid w:val="00CA1F74"/>
    <w:rsid w:val="00CA7E5F"/>
    <w:rsid w:val="00D66497"/>
    <w:rsid w:val="00E43554"/>
    <w:rsid w:val="00FF28B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rill" w:eastAsiaTheme="minorHAnsi" w:hAnsi="Brill" w:cs="Narkisim"/>
        <w:color w:val="000000"/>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E5F"/>
    <w:pPr>
      <w:spacing w:after="200" w:line="276" w:lineRule="auto"/>
    </w:pPr>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E5F"/>
    <w:pPr>
      <w:ind w:left="720"/>
      <w:contextualSpacing/>
    </w:pPr>
  </w:style>
  <w:style w:type="paragraph" w:styleId="NormalWeb">
    <w:name w:val="Normal (Web)"/>
    <w:basedOn w:val="Normal"/>
    <w:uiPriority w:val="99"/>
    <w:unhideWhenUsed/>
    <w:rsid w:val="00CA7E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161</Words>
  <Characters>923</Characters>
  <Application>Microsoft Office Word</Application>
  <DocSecurity>0</DocSecurity>
  <Lines>7</Lines>
  <Paragraphs>2</Paragraphs>
  <ScaleCrop>false</ScaleCrop>
  <Company>Microsoft</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Koller</dc:creator>
  <cp:lastModifiedBy>Aaron Koller</cp:lastModifiedBy>
  <cp:revision>1</cp:revision>
  <dcterms:created xsi:type="dcterms:W3CDTF">2016-02-23T20:36:00Z</dcterms:created>
  <dcterms:modified xsi:type="dcterms:W3CDTF">2016-02-23T20:46:00Z</dcterms:modified>
</cp:coreProperties>
</file>